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62" w:rsidRDefault="00B05A62" w:rsidP="00B05A62">
      <w:pPr>
        <w:spacing w:before="2"/>
        <w:ind w:left="102"/>
        <w:jc w:val="center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СОВЕТЫ РОДИТЕЛЯМ</w:t>
      </w:r>
      <w:proofErr w:type="gramStart"/>
      <w:r>
        <w:rPr>
          <w:b/>
          <w:bCs/>
          <w:color w:val="C00000"/>
          <w:sz w:val="28"/>
          <w:szCs w:val="28"/>
        </w:rPr>
        <w:t xml:space="preserve"> !</w:t>
      </w:r>
      <w:proofErr w:type="gramEnd"/>
      <w:r>
        <w:rPr>
          <w:b/>
          <w:bCs/>
          <w:color w:val="C00000"/>
          <w:sz w:val="28"/>
          <w:szCs w:val="28"/>
        </w:rPr>
        <w:t>!!</w:t>
      </w:r>
    </w:p>
    <w:p w:rsidR="00B61D8D" w:rsidRDefault="00B61D8D">
      <w:pPr>
        <w:pStyle w:val="a3"/>
        <w:spacing w:before="63"/>
        <w:ind w:left="803" w:firstLine="0"/>
        <w:rPr>
          <w:color w:val="333333"/>
          <w:spacing w:val="-5"/>
        </w:rPr>
      </w:pPr>
    </w:p>
    <w:p w:rsidR="00D648CD" w:rsidRPr="00B05A62" w:rsidRDefault="00B61D8D" w:rsidP="00B05A62">
      <w:pPr>
        <w:pStyle w:val="a3"/>
        <w:spacing w:before="63"/>
        <w:ind w:left="803" w:firstLine="0"/>
        <w:jc w:val="center"/>
        <w:rPr>
          <w:b/>
          <w:bCs/>
        </w:rPr>
      </w:pPr>
      <w:r w:rsidRPr="00B05A62">
        <w:rPr>
          <w:b/>
          <w:bCs/>
          <w:color w:val="333333"/>
        </w:rPr>
        <w:t>«Десять</w:t>
      </w:r>
      <w:r w:rsidRPr="00B05A62">
        <w:rPr>
          <w:b/>
          <w:bCs/>
          <w:color w:val="333333"/>
          <w:spacing w:val="-5"/>
        </w:rPr>
        <w:t xml:space="preserve"> </w:t>
      </w:r>
      <w:r w:rsidRPr="00B05A62">
        <w:rPr>
          <w:b/>
          <w:bCs/>
          <w:color w:val="333333"/>
        </w:rPr>
        <w:t>заповедей хороших</w:t>
      </w:r>
      <w:r w:rsidRPr="00B05A62">
        <w:rPr>
          <w:b/>
          <w:bCs/>
          <w:color w:val="333333"/>
          <w:spacing w:val="-4"/>
        </w:rPr>
        <w:t xml:space="preserve"> </w:t>
      </w:r>
      <w:r w:rsidRPr="00B05A62">
        <w:rPr>
          <w:b/>
          <w:bCs/>
          <w:color w:val="333333"/>
        </w:rPr>
        <w:t>родителей»</w:t>
      </w:r>
    </w:p>
    <w:p w:rsidR="00D648CD" w:rsidRDefault="00D648CD">
      <w:pPr>
        <w:pStyle w:val="a3"/>
        <w:spacing w:before="0"/>
        <w:ind w:left="0" w:firstLine="0"/>
        <w:rPr>
          <w:sz w:val="30"/>
        </w:rPr>
      </w:pPr>
    </w:p>
    <w:p w:rsidR="00B05A62" w:rsidRDefault="00B61D8D" w:rsidP="00B05A62">
      <w:pPr>
        <w:pStyle w:val="a3"/>
        <w:spacing w:before="0"/>
        <w:ind w:left="0" w:firstLine="0"/>
        <w:jc w:val="right"/>
        <w:rPr>
          <w:color w:val="111111"/>
          <w:spacing w:val="-67"/>
        </w:rPr>
      </w:pPr>
      <w:r>
        <w:rPr>
          <w:color w:val="111111"/>
        </w:rPr>
        <w:t>Семья – источник вдохновения,</w:t>
      </w:r>
      <w:r>
        <w:rPr>
          <w:color w:val="111111"/>
          <w:spacing w:val="-67"/>
        </w:rPr>
        <w:t xml:space="preserve"> </w:t>
      </w:r>
    </w:p>
    <w:p w:rsidR="00D648CD" w:rsidRDefault="00B05A62" w:rsidP="00B05A62">
      <w:pPr>
        <w:pStyle w:val="a3"/>
        <w:spacing w:before="0"/>
        <w:ind w:left="0" w:firstLine="0"/>
        <w:jc w:val="center"/>
      </w:pPr>
      <w:r>
        <w:rPr>
          <w:color w:val="111111"/>
        </w:rPr>
        <w:t xml:space="preserve">                                                                              </w:t>
      </w:r>
      <w:r w:rsidR="00B61D8D">
        <w:rPr>
          <w:color w:val="111111"/>
        </w:rPr>
        <w:t>Где</w:t>
      </w:r>
      <w:r w:rsidR="00B61D8D">
        <w:rPr>
          <w:color w:val="111111"/>
          <w:spacing w:val="-4"/>
        </w:rPr>
        <w:t xml:space="preserve"> </w:t>
      </w:r>
      <w:r w:rsidR="00B61D8D">
        <w:rPr>
          <w:color w:val="111111"/>
        </w:rPr>
        <w:t>рядом взрослые</w:t>
      </w:r>
      <w:r w:rsidR="00B61D8D">
        <w:rPr>
          <w:color w:val="111111"/>
          <w:spacing w:val="-2"/>
        </w:rPr>
        <w:t xml:space="preserve"> </w:t>
      </w:r>
      <w:r w:rsidR="00B61D8D">
        <w:rPr>
          <w:color w:val="111111"/>
        </w:rPr>
        <w:t>и дети,</w:t>
      </w:r>
    </w:p>
    <w:p w:rsidR="00B05A62" w:rsidRDefault="00B61D8D" w:rsidP="00B05A62">
      <w:pPr>
        <w:pStyle w:val="a3"/>
        <w:spacing w:before="0"/>
        <w:ind w:left="0" w:firstLine="0"/>
        <w:jc w:val="right"/>
        <w:rPr>
          <w:color w:val="111111"/>
        </w:rPr>
      </w:pPr>
      <w:r>
        <w:rPr>
          <w:color w:val="111111"/>
        </w:rPr>
        <w:t>В семье от всех невзгод спасение,</w:t>
      </w:r>
    </w:p>
    <w:p w:rsidR="00B05A62" w:rsidRDefault="00B61D8D" w:rsidP="00B05A62">
      <w:pPr>
        <w:pStyle w:val="a3"/>
        <w:spacing w:before="0"/>
        <w:ind w:left="0" w:firstLine="0"/>
        <w:jc w:val="right"/>
        <w:rPr>
          <w:color w:val="111111"/>
          <w:spacing w:val="1"/>
        </w:rPr>
      </w:pPr>
      <w:r>
        <w:rPr>
          <w:color w:val="111111"/>
          <w:spacing w:val="-67"/>
        </w:rPr>
        <w:t xml:space="preserve"> </w:t>
      </w:r>
      <w:r>
        <w:rPr>
          <w:color w:val="111111"/>
        </w:rPr>
        <w:t>Здесь друг за друга все в ответе.</w:t>
      </w:r>
      <w:r>
        <w:rPr>
          <w:color w:val="111111"/>
          <w:spacing w:val="1"/>
        </w:rPr>
        <w:t xml:space="preserve"> </w:t>
      </w:r>
    </w:p>
    <w:p w:rsidR="00D648CD" w:rsidRDefault="00B61D8D" w:rsidP="00B05A62">
      <w:pPr>
        <w:pStyle w:val="a3"/>
        <w:spacing w:before="0"/>
        <w:ind w:left="0" w:firstLine="0"/>
        <w:jc w:val="right"/>
        <w:rPr>
          <w:i/>
        </w:rPr>
      </w:pPr>
      <w:r>
        <w:rPr>
          <w:i/>
          <w:color w:val="111111"/>
        </w:rPr>
        <w:t>(О.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В.</w:t>
      </w:r>
      <w:r>
        <w:rPr>
          <w:i/>
          <w:color w:val="111111"/>
          <w:spacing w:val="-1"/>
        </w:rPr>
        <w:t xml:space="preserve"> </w:t>
      </w:r>
      <w:r>
        <w:rPr>
          <w:i/>
          <w:color w:val="111111"/>
        </w:rPr>
        <w:t>Токмакова)</w:t>
      </w:r>
    </w:p>
    <w:p w:rsidR="00D648CD" w:rsidRDefault="00B61D8D" w:rsidP="00B05A62">
      <w:pPr>
        <w:pStyle w:val="a3"/>
        <w:spacing w:before="0"/>
        <w:ind w:left="0"/>
        <w:jc w:val="both"/>
      </w:pPr>
      <w:r>
        <w:rPr>
          <w:color w:val="111111"/>
        </w:rPr>
        <w:t xml:space="preserve">Уважаемые </w:t>
      </w:r>
      <w:r>
        <w:rPr>
          <w:b/>
          <w:color w:val="111111"/>
        </w:rPr>
        <w:t>родители</w:t>
      </w:r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конечно,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стремитесь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71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сложились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него</w:t>
      </w:r>
      <w:r>
        <w:rPr>
          <w:color w:val="111111"/>
          <w:spacing w:val="-67"/>
        </w:rPr>
        <w:t xml:space="preserve"> </w:t>
      </w:r>
      <w:r>
        <w:rPr>
          <w:color w:val="111111"/>
        </w:rPr>
        <w:t>примером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авторитетом,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вашей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царили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взаимные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любовь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уважение.</w:t>
      </w:r>
    </w:p>
    <w:p w:rsidR="00D648CD" w:rsidRDefault="00B61D8D" w:rsidP="00B05A62">
      <w:pPr>
        <w:pStyle w:val="a3"/>
        <w:spacing w:before="0"/>
        <w:ind w:left="0"/>
        <w:jc w:val="both"/>
      </w:pPr>
      <w:r>
        <w:rPr>
          <w:color w:val="111111"/>
        </w:rPr>
        <w:t>Хорошее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развивает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детях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сопереживание,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честность,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самостоятельность,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самоконтроль,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доброту,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сотрудничеству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жизнерадостность.</w:t>
      </w:r>
    </w:p>
    <w:p w:rsidR="00D648CD" w:rsidRDefault="00B61D8D" w:rsidP="00B05A62">
      <w:pPr>
        <w:pStyle w:val="a3"/>
        <w:spacing w:before="0"/>
        <w:ind w:left="0"/>
        <w:jc w:val="both"/>
      </w:pPr>
      <w:r>
        <w:rPr>
          <w:color w:val="111111"/>
        </w:rPr>
        <w:t>Ваши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устремления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достигнут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цели,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помнить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эти </w:t>
      </w:r>
      <w:r>
        <w:rPr>
          <w:b/>
          <w:color w:val="111111"/>
        </w:rPr>
        <w:t>десять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заповедей</w:t>
      </w:r>
      <w:r>
        <w:rPr>
          <w:b/>
          <w:color w:val="111111"/>
          <w:spacing w:val="-2"/>
        </w:rPr>
        <w:t xml:space="preserve"> </w:t>
      </w:r>
      <w:r>
        <w:rPr>
          <w:color w:val="111111"/>
          <w:u w:val="single" w:color="111111"/>
        </w:rPr>
        <w:t>замечательного</w:t>
      </w:r>
      <w:r>
        <w:rPr>
          <w:color w:val="111111"/>
          <w:spacing w:val="2"/>
          <w:u w:val="single" w:color="111111"/>
        </w:rPr>
        <w:t xml:space="preserve"> </w:t>
      </w:r>
      <w:r>
        <w:rPr>
          <w:color w:val="111111"/>
          <w:u w:val="single" w:color="111111"/>
        </w:rPr>
        <w:t>польского</w:t>
      </w:r>
      <w:r>
        <w:rPr>
          <w:color w:val="111111"/>
          <w:spacing w:val="-4"/>
          <w:u w:val="single" w:color="111111"/>
        </w:rPr>
        <w:t xml:space="preserve"> </w:t>
      </w:r>
      <w:r>
        <w:rPr>
          <w:color w:val="111111"/>
          <w:u w:val="single" w:color="111111"/>
        </w:rPr>
        <w:t>педагога</w:t>
      </w:r>
      <w:r>
        <w:rPr>
          <w:color w:val="111111"/>
          <w:spacing w:val="1"/>
          <w:u w:val="single" w:color="111111"/>
        </w:rPr>
        <w:t xml:space="preserve"> </w:t>
      </w:r>
      <w:r>
        <w:rPr>
          <w:color w:val="111111"/>
          <w:u w:val="single" w:color="111111"/>
        </w:rPr>
        <w:t>Януша Корчака</w:t>
      </w:r>
      <w:r>
        <w:rPr>
          <w:color w:val="111111"/>
        </w:rPr>
        <w:t>: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68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жди, что твой ребенок будет таким, как ты или таким, как ты хочешь.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Помоги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стать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не тобой,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а собой.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84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требуй от ребенка платы за все, что ты для него сделал. Ты дал ему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жизнь, как он может отблагодарить тебя? Он даст жизнь другому, тот - третьему,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это необратимый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закон благодарности.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96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вымещай на ребенке свои обиды, чтобы в старости не есть горький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хлеб.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Ибо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что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посеешь,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то и взойдет.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79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относись к его проблемам свысока. Жизнь дана каждому по силам 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будь уверен, ему она тяжела не меньше, чем тебе, а может быть и больше,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поскольку у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него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нет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опыта.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41"/>
        </w:tabs>
        <w:spacing w:before="0"/>
        <w:ind w:left="0" w:hanging="281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унижай!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43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забывай, что самые важные встречи человека - это его встречи с детьми.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Обращай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больше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внимания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никогда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знать,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мы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встречаем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ребенке.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79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Не мучь себя, если не можешь сделать что-то для своего ребенка. Мучь,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можешь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-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но</w:t>
      </w:r>
      <w:r>
        <w:rPr>
          <w:color w:val="111111"/>
          <w:spacing w:val="27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делаешь.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Помни,</w:t>
      </w:r>
      <w:r>
        <w:rPr>
          <w:color w:val="111111"/>
          <w:spacing w:val="24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ребенка</w:t>
      </w:r>
      <w:r>
        <w:rPr>
          <w:color w:val="111111"/>
          <w:spacing w:val="26"/>
          <w:sz w:val="28"/>
        </w:rPr>
        <w:t xml:space="preserve"> </w:t>
      </w:r>
      <w:r>
        <w:rPr>
          <w:color w:val="111111"/>
          <w:sz w:val="28"/>
        </w:rPr>
        <w:t>сделано</w:t>
      </w:r>
      <w:r>
        <w:rPr>
          <w:color w:val="111111"/>
          <w:spacing w:val="27"/>
          <w:sz w:val="28"/>
        </w:rPr>
        <w:t xml:space="preserve"> </w:t>
      </w:r>
      <w:r>
        <w:rPr>
          <w:color w:val="111111"/>
          <w:sz w:val="28"/>
        </w:rPr>
        <w:t>недостаточно,</w:t>
      </w:r>
      <w:r>
        <w:rPr>
          <w:color w:val="111111"/>
          <w:spacing w:val="25"/>
          <w:sz w:val="28"/>
        </w:rPr>
        <w:t xml:space="preserve"> </w:t>
      </w:r>
      <w:r>
        <w:rPr>
          <w:color w:val="111111"/>
          <w:sz w:val="28"/>
        </w:rPr>
        <w:t>если</w:t>
      </w:r>
      <w:r>
        <w:rPr>
          <w:color w:val="111111"/>
          <w:spacing w:val="-68"/>
          <w:sz w:val="28"/>
        </w:rPr>
        <w:t xml:space="preserve"> </w:t>
      </w:r>
      <w:r>
        <w:rPr>
          <w:color w:val="111111"/>
          <w:sz w:val="28"/>
        </w:rPr>
        <w:t>не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сделано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все.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53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Ребенок - это не тиран, который завладевает всей твоей жизнью, не только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плод плоти и крови. Это та драгоценная чаша, которую Жизнь дала тебе на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хранение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развитие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творческого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огня.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раскрепощенная</w:t>
      </w:r>
      <w:r>
        <w:rPr>
          <w:color w:val="111111"/>
          <w:spacing w:val="70"/>
          <w:sz w:val="28"/>
        </w:rPr>
        <w:t xml:space="preserve"> </w:t>
      </w:r>
      <w:r>
        <w:rPr>
          <w:color w:val="111111"/>
          <w:sz w:val="28"/>
        </w:rPr>
        <w:t>любовь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 xml:space="preserve">матери и отца, у которых будет расти не </w:t>
      </w:r>
      <w:r>
        <w:rPr>
          <w:i/>
          <w:color w:val="111111"/>
          <w:sz w:val="28"/>
        </w:rPr>
        <w:t>«наш»</w:t>
      </w:r>
      <w:r>
        <w:rPr>
          <w:color w:val="111111"/>
          <w:sz w:val="28"/>
        </w:rPr>
        <w:t xml:space="preserve">, </w:t>
      </w:r>
      <w:r>
        <w:rPr>
          <w:i/>
          <w:color w:val="111111"/>
          <w:sz w:val="28"/>
        </w:rPr>
        <w:t xml:space="preserve">«свой» </w:t>
      </w:r>
      <w:r>
        <w:rPr>
          <w:color w:val="111111"/>
          <w:sz w:val="28"/>
        </w:rPr>
        <w:t>ребенок, но душа, данная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хранение.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770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Умей любить чужого ребенка. Никогда не делай чужому то, что не хотел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бы,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чтобы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делали твоему.</w:t>
      </w:r>
    </w:p>
    <w:p w:rsidR="00D648CD" w:rsidRDefault="00B61D8D" w:rsidP="00B05A62">
      <w:pPr>
        <w:pStyle w:val="a4"/>
        <w:numPr>
          <w:ilvl w:val="0"/>
          <w:numId w:val="2"/>
        </w:numPr>
        <w:tabs>
          <w:tab w:val="left" w:pos="921"/>
        </w:tabs>
        <w:spacing w:before="0"/>
        <w:ind w:left="0" w:firstLine="360"/>
        <w:jc w:val="both"/>
        <w:rPr>
          <w:sz w:val="28"/>
        </w:rPr>
      </w:pPr>
      <w:r>
        <w:rPr>
          <w:color w:val="111111"/>
          <w:sz w:val="28"/>
        </w:rPr>
        <w:t>Люби своего ребенка любым - неталантливым, неудачливым, взрослым.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Общаясь с ним - радуйся, потому что ребенок - это праздник, который пока с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тобой.</w:t>
      </w:r>
    </w:p>
    <w:sectPr w:rsidR="00D648CD" w:rsidSect="003C264B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496F"/>
    <w:multiLevelType w:val="hybridMultilevel"/>
    <w:tmpl w:val="F6FA914C"/>
    <w:lvl w:ilvl="0" w:tplc="9586997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B3148D90">
      <w:numFmt w:val="bullet"/>
      <w:lvlText w:val="•"/>
      <w:lvlJc w:val="left"/>
      <w:pPr>
        <w:ind w:left="1086" w:hanging="164"/>
      </w:pPr>
      <w:rPr>
        <w:rFonts w:hint="default"/>
        <w:lang w:val="ru-RU" w:eastAsia="en-US" w:bidi="ar-SA"/>
      </w:rPr>
    </w:lvl>
    <w:lvl w:ilvl="2" w:tplc="774ADD46">
      <w:numFmt w:val="bullet"/>
      <w:lvlText w:val="•"/>
      <w:lvlJc w:val="left"/>
      <w:pPr>
        <w:ind w:left="2073" w:hanging="164"/>
      </w:pPr>
      <w:rPr>
        <w:rFonts w:hint="default"/>
        <w:lang w:val="ru-RU" w:eastAsia="en-US" w:bidi="ar-SA"/>
      </w:rPr>
    </w:lvl>
    <w:lvl w:ilvl="3" w:tplc="5B04253E">
      <w:numFmt w:val="bullet"/>
      <w:lvlText w:val="•"/>
      <w:lvlJc w:val="left"/>
      <w:pPr>
        <w:ind w:left="3059" w:hanging="164"/>
      </w:pPr>
      <w:rPr>
        <w:rFonts w:hint="default"/>
        <w:lang w:val="ru-RU" w:eastAsia="en-US" w:bidi="ar-SA"/>
      </w:rPr>
    </w:lvl>
    <w:lvl w:ilvl="4" w:tplc="44E8E2D4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975EA02A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FF4A5170">
      <w:numFmt w:val="bullet"/>
      <w:lvlText w:val="•"/>
      <w:lvlJc w:val="left"/>
      <w:pPr>
        <w:ind w:left="6019" w:hanging="164"/>
      </w:pPr>
      <w:rPr>
        <w:rFonts w:hint="default"/>
        <w:lang w:val="ru-RU" w:eastAsia="en-US" w:bidi="ar-SA"/>
      </w:rPr>
    </w:lvl>
    <w:lvl w:ilvl="7" w:tplc="8AC6321A">
      <w:numFmt w:val="bullet"/>
      <w:lvlText w:val="•"/>
      <w:lvlJc w:val="left"/>
      <w:pPr>
        <w:ind w:left="7006" w:hanging="164"/>
      </w:pPr>
      <w:rPr>
        <w:rFonts w:hint="default"/>
        <w:lang w:val="ru-RU" w:eastAsia="en-US" w:bidi="ar-SA"/>
      </w:rPr>
    </w:lvl>
    <w:lvl w:ilvl="8" w:tplc="6E2061A4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</w:abstractNum>
  <w:abstractNum w:abstractNumId="1">
    <w:nsid w:val="13177C7C"/>
    <w:multiLevelType w:val="hybridMultilevel"/>
    <w:tmpl w:val="013A6E20"/>
    <w:lvl w:ilvl="0" w:tplc="54AA7AFE">
      <w:start w:val="1"/>
      <w:numFmt w:val="decimal"/>
      <w:lvlText w:val="%1."/>
      <w:lvlJc w:val="left"/>
      <w:pPr>
        <w:ind w:left="100" w:hanging="307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F7A8B06E">
      <w:numFmt w:val="bullet"/>
      <w:lvlText w:val="•"/>
      <w:lvlJc w:val="left"/>
      <w:pPr>
        <w:ind w:left="1086" w:hanging="307"/>
      </w:pPr>
      <w:rPr>
        <w:rFonts w:hint="default"/>
        <w:lang w:val="ru-RU" w:eastAsia="en-US" w:bidi="ar-SA"/>
      </w:rPr>
    </w:lvl>
    <w:lvl w:ilvl="2" w:tplc="E1F4FB96">
      <w:numFmt w:val="bullet"/>
      <w:lvlText w:val="•"/>
      <w:lvlJc w:val="left"/>
      <w:pPr>
        <w:ind w:left="2073" w:hanging="307"/>
      </w:pPr>
      <w:rPr>
        <w:rFonts w:hint="default"/>
        <w:lang w:val="ru-RU" w:eastAsia="en-US" w:bidi="ar-SA"/>
      </w:rPr>
    </w:lvl>
    <w:lvl w:ilvl="3" w:tplc="3DBCCCCC">
      <w:numFmt w:val="bullet"/>
      <w:lvlText w:val="•"/>
      <w:lvlJc w:val="left"/>
      <w:pPr>
        <w:ind w:left="3059" w:hanging="307"/>
      </w:pPr>
      <w:rPr>
        <w:rFonts w:hint="default"/>
        <w:lang w:val="ru-RU" w:eastAsia="en-US" w:bidi="ar-SA"/>
      </w:rPr>
    </w:lvl>
    <w:lvl w:ilvl="4" w:tplc="29224710">
      <w:numFmt w:val="bullet"/>
      <w:lvlText w:val="•"/>
      <w:lvlJc w:val="left"/>
      <w:pPr>
        <w:ind w:left="4046" w:hanging="307"/>
      </w:pPr>
      <w:rPr>
        <w:rFonts w:hint="default"/>
        <w:lang w:val="ru-RU" w:eastAsia="en-US" w:bidi="ar-SA"/>
      </w:rPr>
    </w:lvl>
    <w:lvl w:ilvl="5" w:tplc="92565444">
      <w:numFmt w:val="bullet"/>
      <w:lvlText w:val="•"/>
      <w:lvlJc w:val="left"/>
      <w:pPr>
        <w:ind w:left="5033" w:hanging="307"/>
      </w:pPr>
      <w:rPr>
        <w:rFonts w:hint="default"/>
        <w:lang w:val="ru-RU" w:eastAsia="en-US" w:bidi="ar-SA"/>
      </w:rPr>
    </w:lvl>
    <w:lvl w:ilvl="6" w:tplc="4EF0DDA0">
      <w:numFmt w:val="bullet"/>
      <w:lvlText w:val="•"/>
      <w:lvlJc w:val="left"/>
      <w:pPr>
        <w:ind w:left="6019" w:hanging="307"/>
      </w:pPr>
      <w:rPr>
        <w:rFonts w:hint="default"/>
        <w:lang w:val="ru-RU" w:eastAsia="en-US" w:bidi="ar-SA"/>
      </w:rPr>
    </w:lvl>
    <w:lvl w:ilvl="7" w:tplc="CF6C1DD0">
      <w:numFmt w:val="bullet"/>
      <w:lvlText w:val="•"/>
      <w:lvlJc w:val="left"/>
      <w:pPr>
        <w:ind w:left="7006" w:hanging="307"/>
      </w:pPr>
      <w:rPr>
        <w:rFonts w:hint="default"/>
        <w:lang w:val="ru-RU" w:eastAsia="en-US" w:bidi="ar-SA"/>
      </w:rPr>
    </w:lvl>
    <w:lvl w:ilvl="8" w:tplc="3D6E0AB4">
      <w:numFmt w:val="bullet"/>
      <w:lvlText w:val="•"/>
      <w:lvlJc w:val="left"/>
      <w:pPr>
        <w:ind w:left="7993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48CD"/>
    <w:rsid w:val="003C264B"/>
    <w:rsid w:val="0080744A"/>
    <w:rsid w:val="00B05A62"/>
    <w:rsid w:val="00B61D8D"/>
    <w:rsid w:val="00D648CD"/>
    <w:rsid w:val="00E06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26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264B"/>
    <w:pPr>
      <w:spacing w:before="228"/>
      <w:ind w:left="100" w:firstLine="36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3C264B"/>
    <w:pPr>
      <w:spacing w:before="228"/>
      <w:ind w:left="100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3C26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Magicscreen</cp:lastModifiedBy>
  <cp:revision>2</cp:revision>
  <dcterms:created xsi:type="dcterms:W3CDTF">2024-02-14T07:21:00Z</dcterms:created>
  <dcterms:modified xsi:type="dcterms:W3CDTF">2024-02-14T07:21:00Z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2022-01-19T00:00:00Z</vt:filetime>
  </property>
</Properties>
</file>